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31FF" w14:textId="77777777" w:rsidR="00B9311F" w:rsidRPr="00B9311F" w:rsidRDefault="00B9311F" w:rsidP="00B9311F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9311F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60. Sebestyén Sándor szobrászművész életműve</w:t>
      </w:r>
    </w:p>
    <w:p w14:paraId="07C9DDEE" w14:textId="77777777" w:rsidR="00B9311F" w:rsidRPr="00B9311F" w:rsidRDefault="00B9311F" w:rsidP="00B9311F">
      <w:pPr>
        <w:spacing w:before="240" w:after="200" w:line="360" w:lineRule="auto"/>
        <w:jc w:val="both"/>
        <w:rPr>
          <w:rFonts w:cstheme="minorHAnsi"/>
          <w:sz w:val="24"/>
          <w:szCs w:val="24"/>
        </w:rPr>
      </w:pPr>
      <w:r w:rsidRPr="00B9311F">
        <w:rPr>
          <w:rFonts w:cstheme="minorHAnsi"/>
          <w:sz w:val="24"/>
          <w:szCs w:val="24"/>
        </w:rPr>
        <w:t xml:space="preserve">Sebestyén Sándor Lónya községben született 1949-ben. Az általános iskolát Lónyán, a középiskolát Vásárosnaményban végezte. Nem vették fel a képzőművészeti főiskolára, így 1968-ban az NDK-ban vállalt munkát, a jénai üveggyárban dolgozott, később jelentkezett a lipcsei képzőművészeti főiskolára, ahol szobrászatot tanult. 1973-ban a nyíregyházi Universil Üvegtechnikában helyezkedett el, ahol tovább képezte magát az üvegmegmunkálás terén. Ezzel egy időben elkezdte látogatni a szintén nyíregyházi Tóth Sándor szobrászművész által vezetett szobrász szakkört, ahol megismerkedett a szobrászmesterség műhelytitkaival is. A házasságkötés és a családalapítás éveiben Nyíregyháza és Budapest között ingázott, hogy a Képzőművészeti Kivitelező Vállalatnál szintén autodidakta módon kitanulhassa a szoboröntés tudományát is. 1980-ban kérte felvételét a Művészeti Alapba. Sikeres felvételi után a szobrászati tagozat tagjává válhatott, és végre – szabadfoglalkozású alkotóként – a hivatása lett a művészet. 1981-ben a nyíregyházi Móricz Zsigmond Színház társalgójába készült első köztéri portré domborműve Somogyi Gyuláról. Közel száz köztéri alkotást készített, melyek legtöbbje Szabolcs-Szatmár-Bereg vármegyében látható. Nyíregyháza városában körülbelül húsz alkotását csodálhatjuk: domborműveket, emléktáblákat, cégéreket és szobrokat. Itt található munkái pl. a Szarvas paléta, Vécsey Károly mellszobra, a Kossuth téri Mars és Vénusz bolygókép, vagy a Kállay Gyűjtemény cégére. Az első köztéri portréjához hasonlóan az utolsót is Nyíregyházán leplezték le, a Sanyika – Jövő című bronz ivókutat, sajnos már csak posztumusz. </w:t>
      </w:r>
    </w:p>
    <w:p w14:paraId="6653A237" w14:textId="77777777" w:rsidR="00B9311F" w:rsidRPr="00B9311F" w:rsidRDefault="00B9311F" w:rsidP="00B9311F">
      <w:pPr>
        <w:spacing w:before="240" w:after="200" w:line="360" w:lineRule="auto"/>
        <w:jc w:val="both"/>
        <w:rPr>
          <w:rFonts w:cstheme="minorHAnsi"/>
          <w:sz w:val="24"/>
          <w:szCs w:val="24"/>
        </w:rPr>
      </w:pPr>
      <w:r w:rsidRPr="00B9311F">
        <w:rPr>
          <w:rFonts w:cstheme="minorHAnsi"/>
          <w:sz w:val="24"/>
          <w:szCs w:val="24"/>
        </w:rPr>
        <w:t>Alkotó éveiben Nyíregyházán élt, nyíregyházi szobrászművészként emlegette a szakma és a nagyközönség. Itt alapított családot és itt élt 2010-ben bekövetkezett haláláig, utolsó éveiben Nyíregyháza-Istvánbokorban.</w:t>
      </w:r>
    </w:p>
    <w:p w14:paraId="2F8410E4" w14:textId="04A6BF5F" w:rsidR="002A412A" w:rsidRDefault="002A412A" w:rsidP="00F9104A">
      <w:pPr>
        <w:jc w:val="both"/>
        <w:rPr>
          <w:sz w:val="24"/>
          <w:szCs w:val="24"/>
        </w:rPr>
      </w:pPr>
    </w:p>
    <w:p w14:paraId="7A1BDC51" w14:textId="77777777" w:rsidR="00B9350A" w:rsidRDefault="00B9350A" w:rsidP="00F9104A">
      <w:pPr>
        <w:jc w:val="both"/>
        <w:rPr>
          <w:b/>
          <w:bCs/>
          <w:sz w:val="24"/>
          <w:szCs w:val="24"/>
        </w:rPr>
      </w:pPr>
    </w:p>
    <w:p w14:paraId="42AD91DB" w14:textId="77777777" w:rsidR="00B9350A" w:rsidRDefault="00B9350A" w:rsidP="00F9104A">
      <w:pPr>
        <w:jc w:val="both"/>
        <w:rPr>
          <w:b/>
          <w:bCs/>
          <w:sz w:val="24"/>
          <w:szCs w:val="24"/>
        </w:rPr>
      </w:pPr>
    </w:p>
    <w:p w14:paraId="12C83B04" w14:textId="1BA0712B" w:rsidR="00C85E74" w:rsidRPr="00206F9C" w:rsidRDefault="00C85E74" w:rsidP="00B9350A">
      <w:pPr>
        <w:ind w:left="7371" w:hanging="670"/>
        <w:rPr>
          <w:sz w:val="24"/>
          <w:szCs w:val="24"/>
        </w:rPr>
      </w:pPr>
    </w:p>
    <w:sectPr w:rsidR="00C85E74" w:rsidRPr="00206F9C" w:rsidSect="00E043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39BD"/>
    <w:multiLevelType w:val="multilevel"/>
    <w:tmpl w:val="FFFFFFFF"/>
    <w:lvl w:ilvl="0">
      <w:start w:val="44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009EC"/>
    <w:multiLevelType w:val="hybridMultilevel"/>
    <w:tmpl w:val="B70E3C38"/>
    <w:lvl w:ilvl="0" w:tplc="071ADB80">
      <w:start w:val="44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90841">
    <w:abstractNumId w:val="8"/>
  </w:num>
  <w:num w:numId="2" w16cid:durableId="176047453">
    <w:abstractNumId w:val="5"/>
  </w:num>
  <w:num w:numId="3" w16cid:durableId="1802191515">
    <w:abstractNumId w:val="10"/>
  </w:num>
  <w:num w:numId="4" w16cid:durableId="28801331">
    <w:abstractNumId w:val="4"/>
  </w:num>
  <w:num w:numId="5" w16cid:durableId="290867480">
    <w:abstractNumId w:val="9"/>
  </w:num>
  <w:num w:numId="6" w16cid:durableId="1291089381">
    <w:abstractNumId w:val="1"/>
  </w:num>
  <w:num w:numId="7" w16cid:durableId="470445633">
    <w:abstractNumId w:val="3"/>
  </w:num>
  <w:num w:numId="8" w16cid:durableId="30737573">
    <w:abstractNumId w:val="0"/>
  </w:num>
  <w:num w:numId="9" w16cid:durableId="682439294">
    <w:abstractNumId w:val="7"/>
  </w:num>
  <w:num w:numId="10" w16cid:durableId="172183755">
    <w:abstractNumId w:val="6"/>
  </w:num>
  <w:num w:numId="11" w16cid:durableId="111549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3240D"/>
    <w:rsid w:val="00070E70"/>
    <w:rsid w:val="000E03B4"/>
    <w:rsid w:val="00146D7C"/>
    <w:rsid w:val="00206F9C"/>
    <w:rsid w:val="00270416"/>
    <w:rsid w:val="002A412A"/>
    <w:rsid w:val="00354A27"/>
    <w:rsid w:val="00366766"/>
    <w:rsid w:val="003A0D17"/>
    <w:rsid w:val="00417F3F"/>
    <w:rsid w:val="004447C6"/>
    <w:rsid w:val="004F6894"/>
    <w:rsid w:val="00522426"/>
    <w:rsid w:val="00564A90"/>
    <w:rsid w:val="005711CA"/>
    <w:rsid w:val="005839F9"/>
    <w:rsid w:val="005A1045"/>
    <w:rsid w:val="005E06BC"/>
    <w:rsid w:val="006B1C35"/>
    <w:rsid w:val="006E17D8"/>
    <w:rsid w:val="007661C1"/>
    <w:rsid w:val="00786887"/>
    <w:rsid w:val="00807BFC"/>
    <w:rsid w:val="00835978"/>
    <w:rsid w:val="008734A6"/>
    <w:rsid w:val="00A0134A"/>
    <w:rsid w:val="00A16F0C"/>
    <w:rsid w:val="00A751DE"/>
    <w:rsid w:val="00A8538A"/>
    <w:rsid w:val="00AC4360"/>
    <w:rsid w:val="00AE41E1"/>
    <w:rsid w:val="00AE6915"/>
    <w:rsid w:val="00B20A24"/>
    <w:rsid w:val="00B2446B"/>
    <w:rsid w:val="00B9311F"/>
    <w:rsid w:val="00B9350A"/>
    <w:rsid w:val="00C85E74"/>
    <w:rsid w:val="00D34397"/>
    <w:rsid w:val="00D948D6"/>
    <w:rsid w:val="00DF7C9A"/>
    <w:rsid w:val="00E043C7"/>
    <w:rsid w:val="00E96562"/>
    <w:rsid w:val="00E96AD8"/>
    <w:rsid w:val="00F13D89"/>
    <w:rsid w:val="00F9104A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324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laprtelmezett">
    <w:name w:val="Alapértelmezett"/>
    <w:uiPriority w:val="99"/>
    <w:rsid w:val="0003240D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 w:bidi="hi-IN"/>
    </w:rPr>
  </w:style>
  <w:style w:type="character" w:customStyle="1" w:styleId="highlighted">
    <w:name w:val="highlighted"/>
    <w:basedOn w:val="Bekezdsalapbettpusa"/>
    <w:rsid w:val="0003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2</cp:revision>
  <cp:lastPrinted>2019-12-20T08:27:00Z</cp:lastPrinted>
  <dcterms:created xsi:type="dcterms:W3CDTF">2023-11-27T08:54:00Z</dcterms:created>
  <dcterms:modified xsi:type="dcterms:W3CDTF">2023-11-27T08:54:00Z</dcterms:modified>
</cp:coreProperties>
</file>