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10E4" w14:textId="04A6BF5F" w:rsidR="002A412A" w:rsidRDefault="002A412A" w:rsidP="00F9104A">
      <w:pPr>
        <w:jc w:val="both"/>
        <w:rPr>
          <w:sz w:val="24"/>
          <w:szCs w:val="24"/>
        </w:rPr>
      </w:pPr>
    </w:p>
    <w:p w14:paraId="1DED0807" w14:textId="77777777" w:rsidR="00EC3471" w:rsidRPr="00EC3471" w:rsidRDefault="00EC3471" w:rsidP="00EC3471">
      <w:pPr>
        <w:spacing w:after="0" w:line="276" w:lineRule="auto"/>
        <w:jc w:val="both"/>
        <w:rPr>
          <w:b/>
          <w:bCs/>
          <w:sz w:val="24"/>
          <w:szCs w:val="24"/>
          <w:lang w:val="en-US"/>
        </w:rPr>
      </w:pPr>
      <w:r w:rsidRPr="00EC3471">
        <w:rPr>
          <w:b/>
          <w:bCs/>
          <w:sz w:val="24"/>
          <w:szCs w:val="24"/>
          <w:lang w:val="en-US"/>
        </w:rPr>
        <w:t>62. A Móricz Zsigmond Színház épülete és kimagasló kultúraközvetítő szerepe</w:t>
      </w:r>
    </w:p>
    <w:p w14:paraId="2959B103" w14:textId="77777777" w:rsidR="00EC3471" w:rsidRPr="00EC3471" w:rsidRDefault="00EC3471" w:rsidP="00EC3471">
      <w:pPr>
        <w:spacing w:after="0" w:line="276" w:lineRule="auto"/>
        <w:jc w:val="both"/>
        <w:rPr>
          <w:rFonts w:ascii="Calibri" w:eastAsia="Times New Roman" w:hAnsi="Calibri" w:cs="Arial"/>
          <w:b/>
          <w:bCs/>
          <w:color w:val="3A3B39"/>
          <w:sz w:val="24"/>
          <w:szCs w:val="24"/>
          <w:lang w:eastAsia="hu-HU"/>
        </w:rPr>
      </w:pPr>
    </w:p>
    <w:p w14:paraId="70E889F7" w14:textId="77777777" w:rsidR="00EC3471" w:rsidRPr="00EC3471" w:rsidRDefault="00EC3471" w:rsidP="00EC3471">
      <w:pPr>
        <w:spacing w:after="0" w:line="360" w:lineRule="auto"/>
        <w:jc w:val="both"/>
        <w:rPr>
          <w:rFonts w:ascii="Calibri" w:eastAsia="Times New Roman" w:hAnsi="Calibri" w:cs="Arial"/>
          <w:color w:val="3A3B39"/>
          <w:sz w:val="24"/>
          <w:szCs w:val="24"/>
          <w:lang w:eastAsia="hu-HU"/>
        </w:rPr>
      </w:pPr>
      <w:r w:rsidRPr="00EC3471">
        <w:rPr>
          <w:rFonts w:ascii="Calibri" w:eastAsia="Times New Roman" w:hAnsi="Calibri" w:cs="Arial"/>
          <w:color w:val="3A3B39"/>
          <w:sz w:val="24"/>
          <w:szCs w:val="24"/>
          <w:lang w:eastAsia="hu-HU"/>
        </w:rPr>
        <w:t>Nyíregyházi színielőadásokról már 1831 júniusából származnak helyi híradások, bár ekkor még nem volt önálló színházépülete és társulata sem városunknak. A ma is álló kőépület Alpár Ignác tervei alapján csak több évtized múlva, 1894. február 6-án, az egykori Széna piacon nyílt meg. Önálló nyíregyházi társulat alapítására pedig csaknem 100 év elteltével, 1981-ben került csak sor.</w:t>
      </w:r>
    </w:p>
    <w:p w14:paraId="2401CCAE" w14:textId="77777777" w:rsidR="00EC3471" w:rsidRPr="00EC3471" w:rsidRDefault="00EC3471" w:rsidP="00EC3471">
      <w:pPr>
        <w:spacing w:after="0" w:line="360" w:lineRule="auto"/>
        <w:jc w:val="both"/>
        <w:rPr>
          <w:rFonts w:ascii="Calibri" w:eastAsia="Times New Roman" w:hAnsi="Calibri" w:cs="Arial"/>
          <w:color w:val="3A3B39"/>
          <w:sz w:val="24"/>
          <w:szCs w:val="24"/>
          <w:lang w:eastAsia="hu-HU"/>
        </w:rPr>
      </w:pPr>
      <w:r w:rsidRPr="00EC3471">
        <w:rPr>
          <w:rFonts w:ascii="Calibri" w:eastAsia="Times New Roman" w:hAnsi="Calibri" w:cs="Arial"/>
          <w:color w:val="3A3B39"/>
          <w:sz w:val="24"/>
          <w:szCs w:val="24"/>
          <w:lang w:eastAsia="hu-HU"/>
        </w:rPr>
        <w:t xml:space="preserve">A Móricz Zsigmond Színház Nyíregyháza, és Szabolcs-Szatmár-Bereg megye kulturális életének meghatározó szereplője, hosszú évek óta az egyik legsikeresebb vidéki kőszínház. </w:t>
      </w:r>
      <w:r w:rsidRPr="00EC3471">
        <w:rPr>
          <w:rFonts w:ascii="Calibri" w:eastAsia="Times New Roman" w:hAnsi="Calibri" w:cs="Arial"/>
          <w:bCs/>
          <w:color w:val="3A3B39"/>
          <w:sz w:val="24"/>
          <w:szCs w:val="24"/>
          <w:lang w:val="x-none" w:eastAsia="hu-HU"/>
        </w:rPr>
        <w:t>A teátrum napjainkban hat különböző helyszínen szolgálja a kultúra ügyét</w:t>
      </w:r>
      <w:r w:rsidRPr="00EC3471">
        <w:rPr>
          <w:rFonts w:ascii="Calibri" w:eastAsia="Times New Roman" w:hAnsi="Calibri" w:cs="Arial"/>
          <w:b/>
          <w:bCs/>
          <w:color w:val="3A3B39"/>
          <w:sz w:val="24"/>
          <w:szCs w:val="24"/>
          <w:lang w:val="x-none" w:eastAsia="hu-HU"/>
        </w:rPr>
        <w:t xml:space="preserve">: a Móricz Zsigmond Színházban </w:t>
      </w:r>
      <w:r w:rsidRPr="00EC3471">
        <w:rPr>
          <w:rFonts w:ascii="Calibri" w:eastAsia="Times New Roman" w:hAnsi="Calibri" w:cs="Arial"/>
          <w:bCs/>
          <w:color w:val="3A3B39"/>
          <w:sz w:val="24"/>
          <w:szCs w:val="24"/>
          <w:lang w:val="x-none" w:eastAsia="hu-HU"/>
        </w:rPr>
        <w:t xml:space="preserve">a </w:t>
      </w:r>
      <w:r w:rsidRPr="00EC3471">
        <w:rPr>
          <w:rFonts w:ascii="Calibri" w:eastAsia="Times New Roman" w:hAnsi="Calibri" w:cs="Arial"/>
          <w:b/>
          <w:bCs/>
          <w:color w:val="3A3B39"/>
          <w:sz w:val="24"/>
          <w:szCs w:val="24"/>
          <w:lang w:val="x-none" w:eastAsia="hu-HU"/>
        </w:rPr>
        <w:t xml:space="preserve">Nagyszínpadon </w:t>
      </w:r>
      <w:r w:rsidRPr="00EC3471">
        <w:rPr>
          <w:rFonts w:ascii="Calibri" w:eastAsia="Times New Roman" w:hAnsi="Calibri" w:cs="Arial"/>
          <w:bCs/>
          <w:color w:val="3A3B39"/>
          <w:sz w:val="24"/>
          <w:szCs w:val="24"/>
          <w:lang w:val="x-none" w:eastAsia="hu-HU"/>
        </w:rPr>
        <w:t xml:space="preserve">(369 fő), a </w:t>
      </w:r>
      <w:r w:rsidRPr="00EC3471">
        <w:rPr>
          <w:rFonts w:ascii="Calibri" w:eastAsia="Times New Roman" w:hAnsi="Calibri" w:cs="Arial"/>
          <w:b/>
          <w:bCs/>
          <w:color w:val="3A3B39"/>
          <w:sz w:val="24"/>
          <w:szCs w:val="24"/>
          <w:lang w:val="x-none" w:eastAsia="hu-HU"/>
        </w:rPr>
        <w:t xml:space="preserve">Krúdy Kamaraszínpadon </w:t>
      </w:r>
      <w:r w:rsidRPr="00EC3471">
        <w:rPr>
          <w:rFonts w:ascii="Calibri" w:eastAsia="Times New Roman" w:hAnsi="Calibri" w:cs="Arial"/>
          <w:bCs/>
          <w:color w:val="3A3B39"/>
          <w:sz w:val="24"/>
          <w:szCs w:val="24"/>
          <w:lang w:val="x-none" w:eastAsia="hu-HU"/>
        </w:rPr>
        <w:t>(100 fő), a</w:t>
      </w:r>
      <w:r w:rsidRPr="00EC3471">
        <w:rPr>
          <w:rFonts w:ascii="Calibri" w:eastAsia="Times New Roman" w:hAnsi="Calibri" w:cs="Arial"/>
          <w:b/>
          <w:bCs/>
          <w:color w:val="3A3B39"/>
          <w:sz w:val="24"/>
          <w:szCs w:val="24"/>
          <w:lang w:val="x-none" w:eastAsia="hu-HU"/>
        </w:rPr>
        <w:t xml:space="preserve"> Bárány Frigyes Stúdióban </w:t>
      </w:r>
      <w:r w:rsidRPr="00EC3471">
        <w:rPr>
          <w:rFonts w:ascii="Calibri" w:eastAsia="Times New Roman" w:hAnsi="Calibri" w:cs="Arial"/>
          <w:bCs/>
          <w:color w:val="3A3B39"/>
          <w:sz w:val="24"/>
          <w:szCs w:val="24"/>
          <w:lang w:val="x-none" w:eastAsia="hu-HU"/>
        </w:rPr>
        <w:t xml:space="preserve">(közel 110 fő), valamint </w:t>
      </w:r>
      <w:r w:rsidRPr="00EC3471">
        <w:rPr>
          <w:rFonts w:ascii="Calibri" w:eastAsia="Times New Roman" w:hAnsi="Calibri" w:cs="Arial"/>
          <w:bCs/>
          <w:color w:val="3A3B39"/>
          <w:sz w:val="24"/>
          <w:szCs w:val="24"/>
          <w:lang w:eastAsia="hu-HU"/>
        </w:rPr>
        <w:t xml:space="preserve">nyaranta, </w:t>
      </w:r>
      <w:r w:rsidRPr="00EC3471">
        <w:rPr>
          <w:rFonts w:ascii="Calibri" w:eastAsia="Times New Roman" w:hAnsi="Calibri" w:cs="Arial"/>
          <w:bCs/>
          <w:color w:val="3A3B39"/>
          <w:sz w:val="24"/>
          <w:szCs w:val="24"/>
          <w:lang w:val="x-none" w:eastAsia="hu-HU"/>
        </w:rPr>
        <w:t>a megújult, közel 1000 férőhelyes</w:t>
      </w:r>
      <w:r w:rsidRPr="00EC3471">
        <w:rPr>
          <w:rFonts w:ascii="Calibri" w:eastAsia="Times New Roman" w:hAnsi="Calibri" w:cs="Arial"/>
          <w:b/>
          <w:bCs/>
          <w:color w:val="3A3B39"/>
          <w:sz w:val="24"/>
          <w:szCs w:val="24"/>
          <w:lang w:val="x-none" w:eastAsia="hu-HU"/>
        </w:rPr>
        <w:t xml:space="preserve"> Rózsakert Szabadtéri Színpadon. </w:t>
      </w:r>
      <w:r w:rsidRPr="00EC3471">
        <w:rPr>
          <w:rFonts w:ascii="Calibri" w:eastAsia="Times New Roman" w:hAnsi="Calibri" w:cs="Arial"/>
          <w:bCs/>
          <w:color w:val="3A3B39"/>
          <w:sz w:val="24"/>
          <w:szCs w:val="24"/>
          <w:lang w:val="x-none" w:eastAsia="hu-HU"/>
        </w:rPr>
        <w:t>Üzemeltetőként a</w:t>
      </w:r>
      <w:r w:rsidRPr="00EC3471">
        <w:rPr>
          <w:rFonts w:ascii="Calibri" w:eastAsia="Times New Roman" w:hAnsi="Calibri" w:cs="Arial"/>
          <w:b/>
          <w:bCs/>
          <w:color w:val="3A3B39"/>
          <w:sz w:val="24"/>
          <w:szCs w:val="24"/>
          <w:lang w:val="x-none" w:eastAsia="hu-HU"/>
        </w:rPr>
        <w:t xml:space="preserve"> Bencs Villában </w:t>
      </w:r>
      <w:r w:rsidRPr="00EC3471">
        <w:rPr>
          <w:rFonts w:ascii="Calibri" w:eastAsia="Times New Roman" w:hAnsi="Calibri" w:cs="Arial"/>
          <w:bCs/>
          <w:color w:val="3A3B39"/>
          <w:sz w:val="24"/>
          <w:szCs w:val="24"/>
          <w:lang w:val="x-none" w:eastAsia="hu-HU"/>
        </w:rPr>
        <w:t>történelmi kávézóval, állandó és időszakos kiállításokkal, irodalmi, beszélgetős</w:t>
      </w:r>
      <w:r w:rsidRPr="00EC3471">
        <w:rPr>
          <w:rFonts w:ascii="Calibri" w:eastAsia="Times New Roman" w:hAnsi="Calibri" w:cs="Arial"/>
          <w:bCs/>
          <w:color w:val="3A3B39"/>
          <w:sz w:val="24"/>
          <w:szCs w:val="24"/>
          <w:lang w:eastAsia="hu-HU"/>
        </w:rPr>
        <w:t>,</w:t>
      </w:r>
      <w:r w:rsidRPr="00EC3471">
        <w:rPr>
          <w:rFonts w:ascii="Calibri" w:eastAsia="Times New Roman" w:hAnsi="Calibri" w:cs="Arial"/>
          <w:bCs/>
          <w:color w:val="3A3B39"/>
          <w:sz w:val="24"/>
          <w:szCs w:val="24"/>
          <w:lang w:val="x-none" w:eastAsia="hu-HU"/>
        </w:rPr>
        <w:t xml:space="preserve"> és zenés estekkel várjuk nézőinket (benti rendezvények esetén 70, szabadtéri rendezvények esetén körülbelül 100 ülőhellyel)</w:t>
      </w:r>
      <w:r w:rsidRPr="00EC3471">
        <w:rPr>
          <w:rFonts w:ascii="Calibri" w:eastAsia="Times New Roman" w:hAnsi="Calibri" w:cs="Arial"/>
          <w:bCs/>
          <w:color w:val="3A3B39"/>
          <w:sz w:val="24"/>
          <w:szCs w:val="24"/>
          <w:lang w:eastAsia="hu-HU"/>
        </w:rPr>
        <w:t>.</w:t>
      </w:r>
      <w:r w:rsidRPr="00EC3471">
        <w:rPr>
          <w:rFonts w:ascii="Calibri" w:eastAsia="Times New Roman" w:hAnsi="Calibri" w:cs="Arial"/>
          <w:b/>
          <w:bCs/>
          <w:color w:val="3A3B39"/>
          <w:sz w:val="24"/>
          <w:szCs w:val="24"/>
          <w:lang w:val="x-none" w:eastAsia="hu-HU"/>
        </w:rPr>
        <w:t xml:space="preserve"> </w:t>
      </w:r>
      <w:bookmarkStart w:id="0" w:name="_Hlk61020790"/>
      <w:r w:rsidRPr="00EC3471">
        <w:rPr>
          <w:rFonts w:ascii="Calibri" w:eastAsia="Times New Roman" w:hAnsi="Calibri" w:cs="Times New Roman"/>
          <w:bCs/>
          <w:color w:val="1D2129"/>
          <w:sz w:val="24"/>
          <w:szCs w:val="24"/>
          <w:lang w:eastAsia="hu-HU"/>
        </w:rPr>
        <w:t>A</w:t>
      </w:r>
      <w:r w:rsidRPr="00EC3471">
        <w:rPr>
          <w:rFonts w:ascii="Calibri" w:eastAsia="Times New Roman" w:hAnsi="Calibri" w:cs="Lucida Sans Unicode"/>
          <w:color w:val="222222"/>
          <w:sz w:val="24"/>
          <w:szCs w:val="24"/>
          <w:lang w:eastAsia="hu-HU"/>
        </w:rPr>
        <w:t xml:space="preserve">z egykori Helyőrségi Művelődési Otthon felújítva, </w:t>
      </w:r>
      <w:r w:rsidRPr="00EC3471">
        <w:rPr>
          <w:rFonts w:ascii="Calibri" w:eastAsia="Times New Roman" w:hAnsi="Calibri" w:cs="Lucida Sans Unicode"/>
          <w:b/>
          <w:color w:val="222222"/>
          <w:sz w:val="24"/>
          <w:szCs w:val="24"/>
          <w:lang w:eastAsia="hu-HU"/>
        </w:rPr>
        <w:t>Szindbád</w:t>
      </w:r>
      <w:r w:rsidRPr="00EC3471">
        <w:rPr>
          <w:rFonts w:ascii="Calibri" w:eastAsia="Times New Roman" w:hAnsi="Calibri" w:cs="Lucida Sans Unicode"/>
          <w:b/>
          <w:bCs/>
          <w:color w:val="222222"/>
          <w:sz w:val="24"/>
          <w:szCs w:val="24"/>
          <w:lang w:eastAsia="hu-HU"/>
        </w:rPr>
        <w:t xml:space="preserve"> Színháztörténeti Rendezvénytér </w:t>
      </w:r>
      <w:r w:rsidRPr="00EC3471">
        <w:rPr>
          <w:rFonts w:ascii="Calibri" w:eastAsia="Times New Roman" w:hAnsi="Calibri" w:cs="Lucida Sans Unicode"/>
          <w:color w:val="222222"/>
          <w:sz w:val="24"/>
          <w:szCs w:val="24"/>
          <w:lang w:eastAsia="hu-HU"/>
        </w:rPr>
        <w:t xml:space="preserve">néven szintén a Móricz Zsigmond Színház üzemeltetésében kapcsolódik be Nyíregyháza kulturális negyedének pezsgő mindennapjaiba (belső pódiumszínpad: 80, szabadtéri: 100 férőhellyel), a Szindbád Bisztrónak is helyet adva, nap </w:t>
      </w:r>
      <w:r w:rsidRPr="00EC3471">
        <w:rPr>
          <w:rFonts w:ascii="Calibri" w:eastAsia="Times New Roman" w:hAnsi="Calibri" w:cs="Lucida Sans Unicode"/>
          <w:color w:val="222222"/>
          <w:sz w:val="24"/>
          <w:szCs w:val="24"/>
          <w:lang w:val="x-none" w:eastAsia="hu-HU"/>
        </w:rPr>
        <w:t>mint nap felidézve Krúdy Gyula szellemiség</w:t>
      </w:r>
      <w:r w:rsidRPr="00EC3471">
        <w:rPr>
          <w:rFonts w:ascii="Calibri" w:eastAsia="Times New Roman" w:hAnsi="Calibri" w:cs="Lucida Sans Unicode"/>
          <w:color w:val="222222"/>
          <w:sz w:val="24"/>
          <w:szCs w:val="24"/>
          <w:lang w:eastAsia="hu-HU"/>
        </w:rPr>
        <w:t>é</w:t>
      </w:r>
      <w:r w:rsidRPr="00EC3471">
        <w:rPr>
          <w:rFonts w:ascii="Calibri" w:eastAsia="Times New Roman" w:hAnsi="Calibri" w:cs="Lucida Sans Unicode"/>
          <w:color w:val="222222"/>
          <w:sz w:val="24"/>
          <w:szCs w:val="24"/>
          <w:lang w:val="x-none" w:eastAsia="hu-HU"/>
        </w:rPr>
        <w:t>t</w:t>
      </w:r>
      <w:r w:rsidRPr="00EC3471">
        <w:rPr>
          <w:rFonts w:ascii="Calibri" w:eastAsia="Times New Roman" w:hAnsi="Calibri" w:cs="Lucida Sans Unicode"/>
          <w:color w:val="222222"/>
          <w:sz w:val="24"/>
          <w:szCs w:val="24"/>
          <w:lang w:eastAsia="hu-HU"/>
        </w:rPr>
        <w:t xml:space="preserve">. </w:t>
      </w:r>
      <w:r w:rsidRPr="00EC3471">
        <w:rPr>
          <w:rFonts w:ascii="Calibri" w:eastAsia="Calibri" w:hAnsi="Calibri" w:cs="Times New Roman"/>
          <w:sz w:val="24"/>
          <w:szCs w:val="24"/>
          <w:lang w:eastAsia="hu-HU"/>
        </w:rPr>
        <w:t xml:space="preserve">Fentieken kívül a teátrum szervezésében valósul meg évről évre minden nyár végén Nyíregyházán (2023-ban immár 22. alkalommal) a </w:t>
      </w:r>
      <w:r w:rsidRPr="00EC3471">
        <w:rPr>
          <w:rFonts w:ascii="Calibri" w:eastAsia="Calibri" w:hAnsi="Calibri" w:cs="Times New Roman"/>
          <w:b/>
          <w:sz w:val="24"/>
          <w:szCs w:val="24"/>
          <w:lang w:eastAsia="hu-HU"/>
        </w:rPr>
        <w:t>VIDOR Fesztivál</w:t>
      </w:r>
      <w:r w:rsidRPr="00EC3471">
        <w:rPr>
          <w:rFonts w:ascii="Calibri" w:eastAsia="Calibri" w:hAnsi="Calibri" w:cs="Times New Roman"/>
          <w:sz w:val="24"/>
          <w:szCs w:val="24"/>
          <w:lang w:eastAsia="hu-HU"/>
        </w:rPr>
        <w:t xml:space="preserve"> is.</w:t>
      </w:r>
      <w:bookmarkEnd w:id="0"/>
      <w:r w:rsidRPr="00EC3471">
        <w:rPr>
          <w:rFonts w:ascii="Calibri" w:eastAsia="Calibri" w:hAnsi="Calibri" w:cs="Times New Roman"/>
          <w:sz w:val="24"/>
          <w:szCs w:val="24"/>
          <w:lang w:eastAsia="hu-HU"/>
        </w:rPr>
        <w:t xml:space="preserve"> </w:t>
      </w:r>
      <w:r w:rsidRPr="00EC3471">
        <w:rPr>
          <w:rFonts w:ascii="Calibri" w:eastAsia="Times New Roman" w:hAnsi="Calibri" w:cs="Arial"/>
          <w:color w:val="3A3B39"/>
          <w:sz w:val="24"/>
          <w:szCs w:val="24"/>
          <w:lang w:eastAsia="hu-HU"/>
        </w:rPr>
        <w:t>A Móricz Zsigmond Színház nívós szakmai és a társadalmi igényeknek is megfelelő programot kínál a megyeszékhelyen, a legkülönbözőbb műfajú, hangvételű és tér-igényű előadások megvalósításával. A teátrum küldetésének tekinti a színház-, tánc- és zeneművészet sokszínűségének és értékeinek gyarapítását, az előadások, koncertek Nyíregyháza és Szabolcs-Szatmár-Bereg megye lakosságának széles rétegeihez való eljuttatását, a gyermek- és ifjúsági korosztály számára maradandó, közösségi kulturális élmények nyújtását, az előadó-művészetekre fogékony nézővé nevelés előmozdítását, a határon túli magyar kultúra ápolását - ennek szellemében végzi művészi, színházszakmai tevékenységét.</w:t>
      </w:r>
    </w:p>
    <w:p w14:paraId="7A1BDC51" w14:textId="77777777" w:rsidR="00B9350A" w:rsidRDefault="00B9350A" w:rsidP="00F9104A">
      <w:pPr>
        <w:jc w:val="both"/>
        <w:rPr>
          <w:b/>
          <w:bCs/>
          <w:sz w:val="24"/>
          <w:szCs w:val="24"/>
        </w:rPr>
      </w:pPr>
    </w:p>
    <w:p w14:paraId="42AD91DB" w14:textId="77777777" w:rsidR="00B9350A" w:rsidRDefault="00B9350A" w:rsidP="00F9104A">
      <w:pPr>
        <w:jc w:val="both"/>
        <w:rPr>
          <w:b/>
          <w:bCs/>
          <w:sz w:val="24"/>
          <w:szCs w:val="24"/>
        </w:rPr>
      </w:pPr>
    </w:p>
    <w:p w14:paraId="12C83B04" w14:textId="1BA0712B" w:rsidR="00C85E74" w:rsidRPr="00206F9C" w:rsidRDefault="00C85E74" w:rsidP="00B9350A">
      <w:pPr>
        <w:ind w:left="7371" w:hanging="670"/>
        <w:rPr>
          <w:sz w:val="24"/>
          <w:szCs w:val="24"/>
        </w:rPr>
      </w:pPr>
    </w:p>
    <w:sectPr w:rsidR="00C85E74" w:rsidRPr="00206F9C" w:rsidSect="00E043C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FDE"/>
    <w:multiLevelType w:val="multilevel"/>
    <w:tmpl w:val="A51E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90FF2"/>
    <w:multiLevelType w:val="multilevel"/>
    <w:tmpl w:val="F39A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039BD"/>
    <w:multiLevelType w:val="multilevel"/>
    <w:tmpl w:val="FFFFFFFF"/>
    <w:lvl w:ilvl="0">
      <w:start w:val="44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6214136"/>
    <w:multiLevelType w:val="multilevel"/>
    <w:tmpl w:val="E478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75DCD"/>
    <w:multiLevelType w:val="multilevel"/>
    <w:tmpl w:val="8632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134CC"/>
    <w:multiLevelType w:val="multilevel"/>
    <w:tmpl w:val="6B14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009EC"/>
    <w:multiLevelType w:val="hybridMultilevel"/>
    <w:tmpl w:val="B70E3C38"/>
    <w:lvl w:ilvl="0" w:tplc="071ADB80">
      <w:start w:val="44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B51B7"/>
    <w:multiLevelType w:val="multilevel"/>
    <w:tmpl w:val="367CB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612C6"/>
    <w:multiLevelType w:val="multilevel"/>
    <w:tmpl w:val="D9D8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755CF"/>
    <w:multiLevelType w:val="multilevel"/>
    <w:tmpl w:val="7D2E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9183F"/>
    <w:multiLevelType w:val="multilevel"/>
    <w:tmpl w:val="B512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190841">
    <w:abstractNumId w:val="8"/>
  </w:num>
  <w:num w:numId="2" w16cid:durableId="176047453">
    <w:abstractNumId w:val="5"/>
  </w:num>
  <w:num w:numId="3" w16cid:durableId="1802191515">
    <w:abstractNumId w:val="10"/>
  </w:num>
  <w:num w:numId="4" w16cid:durableId="28801331">
    <w:abstractNumId w:val="4"/>
  </w:num>
  <w:num w:numId="5" w16cid:durableId="290867480">
    <w:abstractNumId w:val="9"/>
  </w:num>
  <w:num w:numId="6" w16cid:durableId="1291089381">
    <w:abstractNumId w:val="1"/>
  </w:num>
  <w:num w:numId="7" w16cid:durableId="470445633">
    <w:abstractNumId w:val="3"/>
  </w:num>
  <w:num w:numId="8" w16cid:durableId="30737573">
    <w:abstractNumId w:val="0"/>
  </w:num>
  <w:num w:numId="9" w16cid:durableId="682439294">
    <w:abstractNumId w:val="7"/>
  </w:num>
  <w:num w:numId="10" w16cid:durableId="172183755">
    <w:abstractNumId w:val="6"/>
  </w:num>
  <w:num w:numId="11" w16cid:durableId="1115490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A6"/>
    <w:rsid w:val="0003240D"/>
    <w:rsid w:val="00070E70"/>
    <w:rsid w:val="000E03B4"/>
    <w:rsid w:val="00146D7C"/>
    <w:rsid w:val="00206F9C"/>
    <w:rsid w:val="00270416"/>
    <w:rsid w:val="002A412A"/>
    <w:rsid w:val="00354A27"/>
    <w:rsid w:val="00366766"/>
    <w:rsid w:val="003A0D17"/>
    <w:rsid w:val="00417F3F"/>
    <w:rsid w:val="004447C6"/>
    <w:rsid w:val="004F6894"/>
    <w:rsid w:val="00522426"/>
    <w:rsid w:val="00564A90"/>
    <w:rsid w:val="005711CA"/>
    <w:rsid w:val="005839F9"/>
    <w:rsid w:val="005A1045"/>
    <w:rsid w:val="005E06BC"/>
    <w:rsid w:val="006B1C35"/>
    <w:rsid w:val="006E17D8"/>
    <w:rsid w:val="007661C1"/>
    <w:rsid w:val="00786887"/>
    <w:rsid w:val="00807BFC"/>
    <w:rsid w:val="00835978"/>
    <w:rsid w:val="008734A6"/>
    <w:rsid w:val="00A0134A"/>
    <w:rsid w:val="00A16F0C"/>
    <w:rsid w:val="00A751DE"/>
    <w:rsid w:val="00A8538A"/>
    <w:rsid w:val="00AC4360"/>
    <w:rsid w:val="00AE41E1"/>
    <w:rsid w:val="00AE6915"/>
    <w:rsid w:val="00B20A24"/>
    <w:rsid w:val="00B2446B"/>
    <w:rsid w:val="00B9350A"/>
    <w:rsid w:val="00C85E74"/>
    <w:rsid w:val="00D34397"/>
    <w:rsid w:val="00D948D6"/>
    <w:rsid w:val="00DF7C9A"/>
    <w:rsid w:val="00E043C7"/>
    <w:rsid w:val="00E96562"/>
    <w:rsid w:val="00E96AD8"/>
    <w:rsid w:val="00EC3471"/>
    <w:rsid w:val="00F13D89"/>
    <w:rsid w:val="00F9104A"/>
    <w:rsid w:val="00F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8B0C"/>
  <w15:chartTrackingRefBased/>
  <w15:docId w15:val="{F230CF05-5C66-4918-A712-7BD2B464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E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3240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laprtelmezett">
    <w:name w:val="Alapértelmezett"/>
    <w:uiPriority w:val="99"/>
    <w:rsid w:val="0003240D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FreeSans"/>
      <w:sz w:val="24"/>
      <w:szCs w:val="24"/>
      <w:lang w:eastAsia="zh-CN" w:bidi="hi-IN"/>
    </w:rPr>
  </w:style>
  <w:style w:type="character" w:customStyle="1" w:styleId="highlighted">
    <w:name w:val="highlighted"/>
    <w:basedOn w:val="Bekezdsalapbettpusa"/>
    <w:rsid w:val="0003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149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497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8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1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Augusztinyi</dc:creator>
  <cp:keywords/>
  <dc:description/>
  <cp:lastModifiedBy>Krisztina Augusztinyi</cp:lastModifiedBy>
  <cp:revision>2</cp:revision>
  <cp:lastPrinted>2019-12-20T08:27:00Z</cp:lastPrinted>
  <dcterms:created xsi:type="dcterms:W3CDTF">2023-11-27T08:56:00Z</dcterms:created>
  <dcterms:modified xsi:type="dcterms:W3CDTF">2023-11-27T08:56:00Z</dcterms:modified>
</cp:coreProperties>
</file>