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56" w:rsidRDefault="001F2956" w:rsidP="006D0A41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hu-H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hu-HU"/>
        </w:rPr>
        <w:t xml:space="preserve">A </w:t>
      </w:r>
      <w:r w:rsidRPr="006D0A41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Móricz Zsigmond Megyei és Városi Könyvtár</w:t>
      </w:r>
    </w:p>
    <w:p w:rsidR="001F2956" w:rsidRDefault="001F2956" w:rsidP="001F2956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hu-HU"/>
        </w:rPr>
      </w:pPr>
      <w:proofErr w:type="gramStart"/>
      <w:r>
        <w:rPr>
          <w:rFonts w:ascii="Arial" w:eastAsia="Times New Roman" w:hAnsi="Arial" w:cs="Arial"/>
          <w:sz w:val="27"/>
          <w:szCs w:val="27"/>
          <w:lang w:eastAsia="hu-HU"/>
        </w:rPr>
        <w:t>a</w:t>
      </w:r>
      <w:proofErr w:type="gramEnd"/>
      <w:r w:rsidR="006D0A41" w:rsidRPr="006D0A41">
        <w:rPr>
          <w:rFonts w:ascii="Arial" w:eastAsia="Times New Roman" w:hAnsi="Arial" w:cs="Arial"/>
          <w:sz w:val="27"/>
          <w:szCs w:val="27"/>
          <w:lang w:eastAsia="hu-HU"/>
        </w:rPr>
        <w:t xml:space="preserve"> Közalkalmazottak jogállásáról szóló 1992. évi XXXIII. törvény 20/A. § alapján</w:t>
      </w:r>
      <w:r w:rsidR="006D0A41">
        <w:rPr>
          <w:rFonts w:ascii="Arial" w:eastAsia="Times New Roman" w:hAnsi="Arial" w:cs="Arial"/>
          <w:sz w:val="27"/>
          <w:szCs w:val="27"/>
          <w:lang w:eastAsia="hu-HU"/>
        </w:rPr>
        <w:t xml:space="preserve"> </w:t>
      </w:r>
      <w:r w:rsidR="006D0A41" w:rsidRPr="006D0A41">
        <w:rPr>
          <w:rFonts w:ascii="Arial" w:eastAsia="Times New Roman" w:hAnsi="Arial" w:cs="Arial"/>
          <w:sz w:val="27"/>
          <w:szCs w:val="27"/>
          <w:lang w:eastAsia="hu-HU"/>
        </w:rPr>
        <w:t>pályázatot hirdet</w:t>
      </w:r>
    </w:p>
    <w:p w:rsidR="006D0A41" w:rsidRPr="006D0A41" w:rsidRDefault="006D0A41" w:rsidP="001F2956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hu-HU"/>
        </w:rPr>
      </w:pPr>
      <w:r w:rsidRPr="006D0A41">
        <w:rPr>
          <w:rFonts w:ascii="Arial" w:eastAsia="Times New Roman" w:hAnsi="Arial" w:cs="Arial"/>
          <w:b/>
          <w:bCs/>
          <w:sz w:val="27"/>
          <w:szCs w:val="27"/>
          <w:lang w:eastAsia="hu-HU"/>
        </w:rPr>
        <w:br/>
      </w:r>
      <w:r w:rsidRPr="006D0A41">
        <w:rPr>
          <w:rFonts w:ascii="Arial" w:eastAsia="Times New Roman" w:hAnsi="Arial" w:cs="Arial"/>
          <w:b/>
          <w:bCs/>
          <w:sz w:val="33"/>
          <w:szCs w:val="33"/>
          <w:lang w:eastAsia="hu-HU"/>
        </w:rPr>
        <w:t>Feldolgozó könyvtáros</w:t>
      </w:r>
    </w:p>
    <w:p w:rsidR="006D0A41" w:rsidRPr="006D0A41" w:rsidRDefault="006D0A41" w:rsidP="006D0A41">
      <w:pPr>
        <w:spacing w:before="284" w:after="0" w:line="240" w:lineRule="auto"/>
        <w:jc w:val="center"/>
        <w:rPr>
          <w:rFonts w:ascii="Arial" w:eastAsia="Times New Roman" w:hAnsi="Arial" w:cs="Arial"/>
          <w:sz w:val="27"/>
          <w:szCs w:val="27"/>
          <w:lang w:eastAsia="hu-HU"/>
        </w:rPr>
      </w:pPr>
      <w:proofErr w:type="gramStart"/>
      <w:r w:rsidRPr="006D0A41">
        <w:rPr>
          <w:rFonts w:ascii="Arial" w:eastAsia="Times New Roman" w:hAnsi="Arial" w:cs="Arial"/>
          <w:sz w:val="27"/>
          <w:szCs w:val="27"/>
          <w:lang w:eastAsia="hu-HU"/>
        </w:rPr>
        <w:t>munkakör</w:t>
      </w:r>
      <w:proofErr w:type="gramEnd"/>
      <w:r w:rsidRPr="006D0A41">
        <w:rPr>
          <w:rFonts w:ascii="Arial" w:eastAsia="Times New Roman" w:hAnsi="Arial" w:cs="Arial"/>
          <w:sz w:val="27"/>
          <w:szCs w:val="27"/>
          <w:lang w:eastAsia="hu-HU"/>
        </w:rPr>
        <w:t xml:space="preserve"> betöltésére.</w:t>
      </w:r>
    </w:p>
    <w:p w:rsidR="000F6535" w:rsidRDefault="000F6535" w:rsidP="009E77DC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 közalkalmazotti jogviszony időtartama: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proofErr w:type="gramStart"/>
      <w:r w:rsidRPr="00111CB2">
        <w:rPr>
          <w:rFonts w:ascii="Arial" w:eastAsia="Times New Roman" w:hAnsi="Arial" w:cs="Arial"/>
          <w:sz w:val="27"/>
          <w:szCs w:val="27"/>
          <w:lang w:eastAsia="hu-HU"/>
        </w:rPr>
        <w:t>határozatlan</w:t>
      </w:r>
      <w:proofErr w:type="gramEnd"/>
      <w:r w:rsidRPr="00111CB2">
        <w:rPr>
          <w:rFonts w:ascii="Arial" w:eastAsia="Times New Roman" w:hAnsi="Arial" w:cs="Arial"/>
          <w:sz w:val="27"/>
          <w:szCs w:val="27"/>
          <w:lang w:eastAsia="hu-HU"/>
        </w:rPr>
        <w:t xml:space="preserve"> idejű közalkalmazotti jogviszony</w:t>
      </w:r>
    </w:p>
    <w:p w:rsidR="009E77DC" w:rsidRPr="00111CB2" w:rsidRDefault="009E77DC" w:rsidP="009E77DC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                       </w:t>
      </w:r>
    </w:p>
    <w:p w:rsidR="009E77DC" w:rsidRPr="00111CB2" w:rsidRDefault="009E77DC" w:rsidP="009E77DC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Foglalkoztatás jellege: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Teljes munkaidő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 munkavégzés helye: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Szabolcs-Szatmár-Bereg megye, 4400 Nyíregyháza, Szabadság tér 2.</w:t>
      </w:r>
    </w:p>
    <w:p w:rsidR="000F6535" w:rsidRDefault="000F6535" w:rsidP="009E77DC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 munkakörbe tartozó, illetve a vezetői megbízással járó lényeges feladatok: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 xml:space="preserve">Dokumentum beszerző és feldolgozó tevékenységet végez a feladatköréhez tartozó gyűjtemények számára. </w:t>
      </w:r>
      <w:proofErr w:type="spellStart"/>
      <w:r w:rsidRPr="00111CB2">
        <w:rPr>
          <w:rFonts w:ascii="Arial" w:eastAsia="Times New Roman" w:hAnsi="Arial" w:cs="Arial"/>
          <w:sz w:val="27"/>
          <w:szCs w:val="27"/>
          <w:lang w:eastAsia="hu-HU"/>
        </w:rPr>
        <w:t>Állománybavétel</w:t>
      </w:r>
      <w:proofErr w:type="spellEnd"/>
      <w:r w:rsidRPr="00111CB2">
        <w:rPr>
          <w:rFonts w:ascii="Arial" w:eastAsia="Times New Roman" w:hAnsi="Arial" w:cs="Arial"/>
          <w:sz w:val="27"/>
          <w:szCs w:val="27"/>
          <w:lang w:eastAsia="hu-HU"/>
        </w:rPr>
        <w:t xml:space="preserve"> (leltározás) irányítása, csomagok fogadása, érkeztetése, számlakezelés, csoportos leltár vezetése, reklamáció. Katalógusépítés, új anyag feldolgozása: formai és tartalmi feltárása, analitikus feltárása (vásárlás, nagyobb szállítmányok). Katalógus törzsek karbantartása, (szerző és címadatok, tárgyszó, megjelenési helyek), kiegészítések, javítások a katalógusban, visszamenőleges analitikus feltárás. Felnőtt kölcsönző állományellenőrzésének koordinálása, részenkénti lezárása. Állományellenőrzés problémás tételeinek tisztázása. Szükség esetén egyedi leltározást végez. Beszámolókat, statisztikákat készít a feladatellátásához kapcsolódó tárgykörökben.</w:t>
      </w:r>
    </w:p>
    <w:p w:rsidR="000F6535" w:rsidRDefault="000F6535" w:rsidP="009E77DC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</w:p>
    <w:p w:rsidR="006D0A41" w:rsidRDefault="006D0A41" w:rsidP="009E77DC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</w:p>
    <w:p w:rsidR="006D0A41" w:rsidRDefault="006D0A41" w:rsidP="009E77DC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lastRenderedPageBreak/>
        <w:t>Illetmény és juttatások: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 xml:space="preserve">Az illetmény megállapítására és a juttatásokra a Közalkalmazottak jogállásáról szóló 1992. évi XXXIII. törvény rendelkezései, valamint </w:t>
      </w:r>
      <w:proofErr w:type="gramStart"/>
      <w:r w:rsidRPr="00111CB2">
        <w:rPr>
          <w:rFonts w:ascii="Arial" w:eastAsia="Times New Roman" w:hAnsi="Arial" w:cs="Arial"/>
          <w:sz w:val="27"/>
          <w:szCs w:val="27"/>
          <w:lang w:eastAsia="hu-HU"/>
        </w:rPr>
        <w:t>a(</w:t>
      </w:r>
      <w:proofErr w:type="gramEnd"/>
      <w:r w:rsidRPr="00111CB2">
        <w:rPr>
          <w:rFonts w:ascii="Arial" w:eastAsia="Times New Roman" w:hAnsi="Arial" w:cs="Arial"/>
          <w:sz w:val="27"/>
          <w:szCs w:val="27"/>
          <w:lang w:eastAsia="hu-HU"/>
        </w:rPr>
        <w:t>z) közalkalmazottak jogállásáról szóló 1992. évi XXXIII. törvény végrehajtásáról a művészeti, a közművelődési és a közgyűjteményi területen foglalkoztatottak jogviszonyával összefüggő egyes kérdések rendezéséről szóló 150/1992. (XI.20.) Korm. rendelet 1. és 5. számú mellékletének rendelkezései az irányadók.</w:t>
      </w:r>
    </w:p>
    <w:p w:rsidR="009E77DC" w:rsidRPr="00111CB2" w:rsidRDefault="009E77DC" w:rsidP="009E77DC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                       </w:t>
      </w:r>
    </w:p>
    <w:p w:rsidR="009E77DC" w:rsidRPr="00111CB2" w:rsidRDefault="009E77DC" w:rsidP="009E77DC">
      <w:pPr>
        <w:spacing w:after="284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Pályázati feltételek: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Felsőfokú képesítés, szakirányú felsőfokú végzettség és szakirányú szakképzettség,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büntetlen előélet, magyar állampolgárság, munkaköre ellátásához szükséges magyar nyelvtudás,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cselekvőképesség.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 pályázat elbírálásánál előnyt jelent: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könyvtáros munkakörben szerzett legalább 2 éves tapasztalat,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 xml:space="preserve">integrált könyvtári rendszerek ismerete: </w:t>
      </w:r>
      <w:proofErr w:type="spellStart"/>
      <w:r w:rsidRPr="00111CB2">
        <w:rPr>
          <w:rFonts w:ascii="Arial" w:eastAsia="Times New Roman" w:hAnsi="Arial" w:cs="Arial"/>
          <w:sz w:val="27"/>
          <w:szCs w:val="27"/>
          <w:lang w:eastAsia="hu-HU"/>
        </w:rPr>
        <w:t>HunTéka</w:t>
      </w:r>
      <w:proofErr w:type="spellEnd"/>
      <w:r w:rsidRPr="00111CB2">
        <w:rPr>
          <w:rFonts w:ascii="Arial" w:eastAsia="Times New Roman" w:hAnsi="Arial" w:cs="Arial"/>
          <w:sz w:val="27"/>
          <w:szCs w:val="27"/>
          <w:lang w:eastAsia="hu-HU"/>
        </w:rPr>
        <w:t>.</w:t>
      </w:r>
    </w:p>
    <w:p w:rsidR="009E77DC" w:rsidRPr="00111CB2" w:rsidRDefault="009E77DC" w:rsidP="009E77DC">
      <w:pPr>
        <w:spacing w:before="284" w:after="284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Előnyt jelentő kompetenciák: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Times New Roman" w:eastAsia="Times New Roman" w:hAnsi="Times New Roman" w:cs="Times New Roman"/>
          <w:sz w:val="14"/>
          <w:szCs w:val="14"/>
          <w:lang w:eastAsia="hu-HU"/>
        </w:rPr>
        <w:t> </w:t>
      </w:r>
      <w:r w:rsidRPr="00111CB2">
        <w:rPr>
          <w:rFonts w:ascii="Arial" w:eastAsia="Times New Roman" w:hAnsi="Arial" w:cs="Arial"/>
          <w:sz w:val="27"/>
          <w:szCs w:val="27"/>
          <w:lang w:eastAsia="hu-HU"/>
        </w:rPr>
        <w:t>Jó kommunikációs készség,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pontos, precíz, önálló munkavégzés,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kiváló szervezői készség,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tartja a határidőket és képes időnyomás alatti munkavégzésre,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jó problémamegoldó készsége és diplomáciai érzéke van,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terhelhetőség és nagyfokú rugalmasság,</w:t>
      </w:r>
    </w:p>
    <w:p w:rsidR="009E77DC" w:rsidRPr="00111CB2" w:rsidRDefault="009E77DC" w:rsidP="009E77DC">
      <w:pPr>
        <w:spacing w:before="284" w:after="284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 pályázat részeként benyújtandó iratok, igazolások: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Times New Roman"/>
          <w:sz w:val="27"/>
          <w:szCs w:val="24"/>
          <w:lang w:eastAsia="hu-HU"/>
        </w:rPr>
      </w:pPr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>A pályázó részletes, fényképes szakmai önéletrajza,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Times New Roman"/>
          <w:sz w:val="27"/>
          <w:szCs w:val="24"/>
          <w:lang w:eastAsia="hu-HU"/>
        </w:rPr>
      </w:pPr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 xml:space="preserve">az álláshely betöltéséhez szükséges </w:t>
      </w:r>
      <w:proofErr w:type="gramStart"/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>végzettsége(</w:t>
      </w:r>
      <w:proofErr w:type="gramEnd"/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 xml:space="preserve">k), szakképzettség meglétét igazoló </w:t>
      </w:r>
      <w:proofErr w:type="gramStart"/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>okmány(</w:t>
      </w:r>
      <w:proofErr w:type="gramEnd"/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>ok) közjegyző által hitelesített másolata,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Times New Roman"/>
          <w:sz w:val="27"/>
          <w:szCs w:val="24"/>
          <w:lang w:eastAsia="hu-HU"/>
        </w:rPr>
      </w:pPr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>3 hónapnál nem régebbi erkölcsi bizonyítvány, amely igazolja a büntetlen előéletet, és hogy nem áll a pályázó közügyektől eltiltás hatálya alatt, valamint nem áll a Kjt. 20.§ (2) bekezdés d) pontja szerinti büntető eljárás hatálya alatt, valamint a foglalkozás gyakorlásától eltiltás hatálya alatt (az erkölcsi bizonyítvány megérkezéséig az igénylést igazoló okirat másolata),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Times New Roman"/>
          <w:sz w:val="27"/>
          <w:szCs w:val="24"/>
          <w:lang w:eastAsia="hu-HU"/>
        </w:rPr>
      </w:pPr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>könyvtáros munkakörben szerzett gyakorlat igazolása,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Times New Roman"/>
          <w:sz w:val="27"/>
          <w:szCs w:val="24"/>
          <w:lang w:eastAsia="hu-HU"/>
        </w:rPr>
      </w:pPr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lastRenderedPageBreak/>
        <w:t>a pályázó nyilatkozata arról, hogy a pályázati anyagban foglalt személyes adatainak a pályázati eljárással összefüggő kezeléséhez hozzájárul,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Times New Roman"/>
          <w:sz w:val="27"/>
          <w:szCs w:val="24"/>
          <w:lang w:eastAsia="hu-HU"/>
        </w:rPr>
      </w:pPr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>pályázó nyilatkozata, melyben a pályázó hozzájárul ahhoz, hogy pályázati anyagát a pályázati eljárásban résztvevők megismerhessék, és abba betekintsenek,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Times New Roman"/>
          <w:sz w:val="27"/>
          <w:szCs w:val="24"/>
          <w:lang w:eastAsia="hu-HU"/>
        </w:rPr>
      </w:pPr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>A pályázó nyilatkozata arról, hogy nem áll cselekvőképességet kizáró vagy korlátozó gondnokság alatt,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>magyar állampolgárság igazolása (személyazonosító igazolvány másolata),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 munkakör betölthetőségének időpontja: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A munkakör legkorábban 2020. április 1. napjától tölthető be.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 pályázat benyújtásának határideje:</w:t>
      </w:r>
      <w:r w:rsidRPr="00111CB2">
        <w:rPr>
          <w:rFonts w:ascii="Arial" w:eastAsia="Times New Roman" w:hAnsi="Arial" w:cs="Arial"/>
          <w:sz w:val="27"/>
          <w:szCs w:val="27"/>
          <w:lang w:eastAsia="hu-HU"/>
        </w:rPr>
        <w:t> 2020. március 24.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 xml:space="preserve">A pályázati kiírással kapcsolatosan további információt </w:t>
      </w:r>
      <w:proofErr w:type="spellStart"/>
      <w:r w:rsidRPr="00111CB2">
        <w:rPr>
          <w:rFonts w:ascii="Arial" w:eastAsia="Times New Roman" w:hAnsi="Arial" w:cs="Arial"/>
          <w:sz w:val="27"/>
          <w:szCs w:val="27"/>
          <w:lang w:eastAsia="hu-HU"/>
        </w:rPr>
        <w:t>Tomasovszki</w:t>
      </w:r>
      <w:proofErr w:type="spellEnd"/>
      <w:r w:rsidRPr="00111CB2">
        <w:rPr>
          <w:rFonts w:ascii="Arial" w:eastAsia="Times New Roman" w:hAnsi="Arial" w:cs="Arial"/>
          <w:sz w:val="27"/>
          <w:szCs w:val="27"/>
          <w:lang w:eastAsia="hu-HU"/>
        </w:rPr>
        <w:t xml:space="preserve"> Anita könyvtárigazgató (4400 Nyíregyháza, Szabadság tér 2.) nyújt, a +36-42-598-888 </w:t>
      </w:r>
      <w:proofErr w:type="spellStart"/>
      <w:r w:rsidRPr="00111CB2">
        <w:rPr>
          <w:rFonts w:ascii="Arial" w:eastAsia="Times New Roman" w:hAnsi="Arial" w:cs="Arial"/>
          <w:sz w:val="27"/>
          <w:szCs w:val="27"/>
          <w:lang w:eastAsia="hu-HU"/>
        </w:rPr>
        <w:t>-os</w:t>
      </w:r>
      <w:proofErr w:type="spellEnd"/>
      <w:r w:rsidRPr="00111CB2">
        <w:rPr>
          <w:rFonts w:ascii="Arial" w:eastAsia="Times New Roman" w:hAnsi="Arial" w:cs="Arial"/>
          <w:sz w:val="27"/>
          <w:szCs w:val="27"/>
          <w:lang w:eastAsia="hu-HU"/>
        </w:rPr>
        <w:t xml:space="preserve"> telefonszámon.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 pályázatok benyújtásának módja: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Times New Roman"/>
          <w:sz w:val="27"/>
          <w:szCs w:val="24"/>
          <w:lang w:eastAsia="hu-HU"/>
        </w:rPr>
      </w:pPr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 xml:space="preserve">Személyesen: </w:t>
      </w:r>
      <w:proofErr w:type="spellStart"/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>Tomasovszki</w:t>
      </w:r>
      <w:proofErr w:type="spellEnd"/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 xml:space="preserve"> Anita könyvtárigazgató, Szabolcs-Szatmár-Bereg megye, 4400 Nyíregyháza, Szabadság tér 2. II 204.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 pályázat elbírálásának módja, rendje: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 xml:space="preserve">A pályázatot zárt borítékban a Móricz Zsigmond Megyei és Városi Könyvtár „Feldolgozó könyvtáros” megjelöléssel személyesen kell benyújtani </w:t>
      </w:r>
      <w:proofErr w:type="spellStart"/>
      <w:r w:rsidRPr="00111CB2">
        <w:rPr>
          <w:rFonts w:ascii="Arial" w:eastAsia="Times New Roman" w:hAnsi="Arial" w:cs="Arial"/>
          <w:sz w:val="27"/>
          <w:szCs w:val="27"/>
          <w:lang w:eastAsia="hu-HU"/>
        </w:rPr>
        <w:t>Tomasovszki</w:t>
      </w:r>
      <w:proofErr w:type="spellEnd"/>
      <w:r w:rsidRPr="00111CB2">
        <w:rPr>
          <w:rFonts w:ascii="Arial" w:eastAsia="Times New Roman" w:hAnsi="Arial" w:cs="Arial"/>
          <w:sz w:val="27"/>
          <w:szCs w:val="27"/>
          <w:lang w:eastAsia="hu-HU"/>
        </w:rPr>
        <w:t xml:space="preserve"> Anita könyvtárigazgató részére hivatali munkaidőben (4400 Nyíregyháza, Szabadság tér 2.). Kérjük a borítékon feltüntetni a pályázati adatbázisban szereplőazonosító számot: MZSK/2/2020. A pályázót a munkáltató hallgatja meg és a munkáltató dönt.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 pályázat elbírálásának határideje:</w:t>
      </w:r>
      <w:r w:rsidRPr="00111CB2">
        <w:rPr>
          <w:rFonts w:ascii="Arial" w:eastAsia="Times New Roman" w:hAnsi="Arial" w:cs="Arial"/>
          <w:sz w:val="27"/>
          <w:szCs w:val="27"/>
          <w:lang w:eastAsia="hu-HU"/>
        </w:rPr>
        <w:t> 2020. március 27.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 pályázati kiírás további közzétételének helye, ideje: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Times New Roman"/>
          <w:sz w:val="27"/>
          <w:szCs w:val="24"/>
          <w:lang w:eastAsia="hu-HU"/>
        </w:rPr>
      </w:pPr>
      <w:r w:rsidRPr="00111CB2">
        <w:rPr>
          <w:rFonts w:ascii="Times New Roman" w:eastAsia="Times New Roman" w:hAnsi="Times New Roman" w:cs="Times New Roman"/>
          <w:sz w:val="14"/>
          <w:szCs w:val="14"/>
          <w:lang w:eastAsia="hu-HU"/>
        </w:rPr>
        <w:t> </w:t>
      </w:r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>Nyíregyháza Megyei Jogú Város Önkormányzat honlapja - 2020. március 6.</w:t>
      </w:r>
    </w:p>
    <w:p w:rsidR="009E77DC" w:rsidRPr="00111CB2" w:rsidRDefault="009E77DC" w:rsidP="009E77DC">
      <w:pPr>
        <w:pStyle w:val="Listaszerbekezds"/>
        <w:numPr>
          <w:ilvl w:val="0"/>
          <w:numId w:val="1"/>
        </w:numPr>
        <w:spacing w:after="0" w:line="240" w:lineRule="auto"/>
        <w:ind w:left="851" w:hanging="284"/>
        <w:rPr>
          <w:rFonts w:ascii="Arial" w:eastAsia="Times New Roman" w:hAnsi="Arial" w:cs="Times New Roman"/>
          <w:sz w:val="27"/>
          <w:szCs w:val="24"/>
          <w:lang w:eastAsia="hu-HU"/>
        </w:rPr>
      </w:pPr>
      <w:bookmarkStart w:id="0" w:name="_GoBack"/>
      <w:bookmarkEnd w:id="0"/>
      <w:r w:rsidRPr="00111CB2">
        <w:rPr>
          <w:rFonts w:ascii="Arial" w:eastAsia="Times New Roman" w:hAnsi="Arial" w:cs="Times New Roman"/>
          <w:sz w:val="27"/>
          <w:szCs w:val="24"/>
          <w:lang w:eastAsia="hu-HU"/>
        </w:rPr>
        <w:t>Móricz Zsigmond Megyei és Városi Könyvtár honlapja - 2020. március 6.</w:t>
      </w:r>
    </w:p>
    <w:p w:rsidR="00111CB2" w:rsidRPr="00111CB2" w:rsidRDefault="00111CB2" w:rsidP="009E77DC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</w:p>
    <w:p w:rsidR="00111CB2" w:rsidRPr="00111CB2" w:rsidRDefault="00111CB2" w:rsidP="009E77DC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lastRenderedPageBreak/>
        <w:t>A munkáltatóval kapcsolatos egyéb lényeges információ: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A munkáltatói jogkör gyakorlója a Móricz Zsigmond Megyei és Városi Könyvtár igazgatója. A munkáltatói jogkör gyakorlója fenntartja a pályázat eredménytelenné nyilvánításának jogát. A pályázat csak akkor érvényes, ha a pályázati felhívásban feltüntetett valamennyi formai és tartalmi feltételnek megfelel. A határidőn túl beadott pályázatokat érvénytelennek minősítjük. A közalkalmazotti jogviszony határozatlan időre szól, újonnan létesített jogviszony esetén- a közalkalmazottak jogállásáról szóló 1992.évi XXXIII. törvény 21/</w:t>
      </w:r>
      <w:proofErr w:type="gramStart"/>
      <w:r w:rsidRPr="00111CB2">
        <w:rPr>
          <w:rFonts w:ascii="Arial" w:eastAsia="Times New Roman" w:hAnsi="Arial" w:cs="Arial"/>
          <w:sz w:val="27"/>
          <w:szCs w:val="27"/>
          <w:lang w:eastAsia="hu-HU"/>
        </w:rPr>
        <w:t>A</w:t>
      </w:r>
      <w:proofErr w:type="gramEnd"/>
      <w:r w:rsidRPr="00111CB2">
        <w:rPr>
          <w:rFonts w:ascii="Arial" w:eastAsia="Times New Roman" w:hAnsi="Arial" w:cs="Arial"/>
          <w:sz w:val="27"/>
          <w:szCs w:val="27"/>
          <w:lang w:eastAsia="hu-HU"/>
        </w:rPr>
        <w:t>. § (4)-(5) bekezdésében foglaltak kivételével - 4 hónap próbaidő kikötésével.</w:t>
      </w:r>
    </w:p>
    <w:p w:rsidR="009E77DC" w:rsidRPr="00111CB2" w:rsidRDefault="009E77DC" w:rsidP="009E77DC">
      <w:pPr>
        <w:spacing w:before="284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 munkáltatóval kapcsolatban további információt a wwww.mzsk.hu honlapon szerezhet.</w:t>
      </w:r>
    </w:p>
    <w:p w:rsidR="009E77DC" w:rsidRPr="00111CB2" w:rsidRDefault="009E77DC" w:rsidP="009E77DC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 </w:t>
      </w:r>
    </w:p>
    <w:p w:rsidR="009E77DC" w:rsidRPr="00111CB2" w:rsidRDefault="009E77DC" w:rsidP="009E77D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u-HU"/>
        </w:rPr>
      </w:pPr>
      <w:r w:rsidRPr="00111CB2">
        <w:rPr>
          <w:rFonts w:ascii="Arial" w:eastAsia="Times New Roman" w:hAnsi="Arial" w:cs="Arial"/>
          <w:sz w:val="18"/>
          <w:szCs w:val="18"/>
          <w:lang w:eastAsia="hu-H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9E77DC" w:rsidRPr="00111CB2" w:rsidTr="00111CB2">
        <w:trPr>
          <w:tblCellSpacing w:w="15" w:type="dxa"/>
          <w:jc w:val="center"/>
        </w:trPr>
        <w:tc>
          <w:tcPr>
            <w:tcW w:w="9102" w:type="dxa"/>
            <w:vAlign w:val="center"/>
            <w:hideMark/>
          </w:tcPr>
          <w:p w:rsidR="009E77DC" w:rsidRPr="00111CB2" w:rsidRDefault="009E77DC" w:rsidP="009E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11CB2" w:rsidRPr="00111CB2" w:rsidRDefault="00111CB2" w:rsidP="00111CB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b/>
          <w:bCs/>
          <w:sz w:val="27"/>
          <w:szCs w:val="27"/>
          <w:lang w:eastAsia="hu-HU"/>
        </w:rPr>
        <w:t xml:space="preserve">A KÖZIGÁLLÁS publikálási időpontja: </w:t>
      </w:r>
      <w:r w:rsidRPr="00111CB2">
        <w:rPr>
          <w:rFonts w:ascii="Arial" w:eastAsia="Times New Roman" w:hAnsi="Arial" w:cs="Arial"/>
          <w:sz w:val="27"/>
          <w:szCs w:val="27"/>
          <w:lang w:eastAsia="hu-HU"/>
        </w:rPr>
        <w:t xml:space="preserve">2020. március 6. </w:t>
      </w:r>
    </w:p>
    <w:p w:rsidR="00111CB2" w:rsidRPr="00111CB2" w:rsidRDefault="00111CB2" w:rsidP="00111CB2">
      <w:pPr>
        <w:spacing w:before="567"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111CB2">
        <w:rPr>
          <w:rFonts w:ascii="Arial" w:eastAsia="Times New Roman" w:hAnsi="Arial" w:cs="Arial"/>
          <w:sz w:val="27"/>
          <w:szCs w:val="27"/>
          <w:lang w:eastAsia="hu-HU"/>
        </w:rPr>
        <w:t>A pályázati kiírás közzétevője a Belügyminisztérium (BM). A pályázati kiírás a munkáltató által az NKI részére megküldött adatokat tartalmazza, így annak tartalmáért a pályázatot kiíró szerv felel.</w:t>
      </w:r>
    </w:p>
    <w:p w:rsidR="0024601D" w:rsidRPr="00111CB2" w:rsidRDefault="0024601D"/>
    <w:sectPr w:rsidR="0024601D" w:rsidRPr="00111CB2" w:rsidSect="003A145A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76F57"/>
    <w:multiLevelType w:val="hybridMultilevel"/>
    <w:tmpl w:val="3710D73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7F3A223C"/>
    <w:multiLevelType w:val="hybridMultilevel"/>
    <w:tmpl w:val="364A23E4"/>
    <w:lvl w:ilvl="0" w:tplc="CA2686DC">
      <w:numFmt w:val="bullet"/>
      <w:lvlText w:val=""/>
      <w:lvlJc w:val="left"/>
      <w:pPr>
        <w:ind w:left="1040" w:hanging="36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E77DC"/>
    <w:rsid w:val="000D0556"/>
    <w:rsid w:val="000F6535"/>
    <w:rsid w:val="00111CB2"/>
    <w:rsid w:val="001F2956"/>
    <w:rsid w:val="0024601D"/>
    <w:rsid w:val="003A145A"/>
    <w:rsid w:val="00410FC4"/>
    <w:rsid w:val="006D0A41"/>
    <w:rsid w:val="008F0294"/>
    <w:rsid w:val="009E77DC"/>
    <w:rsid w:val="00A4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79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9E77DC"/>
  </w:style>
  <w:style w:type="character" w:customStyle="1" w:styleId="msolarger">
    <w:name w:val="msolarger"/>
    <w:basedOn w:val="Bekezdsalapbettpusa"/>
    <w:rsid w:val="009E77DC"/>
  </w:style>
  <w:style w:type="character" w:styleId="Kiemels2">
    <w:name w:val="Strong"/>
    <w:basedOn w:val="Bekezdsalapbettpusa"/>
    <w:uiPriority w:val="22"/>
    <w:qFormat/>
    <w:rsid w:val="009E77DC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77D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E7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9E77DC"/>
  </w:style>
  <w:style w:type="character" w:customStyle="1" w:styleId="msolarger">
    <w:name w:val="msolarger"/>
    <w:basedOn w:val="Bekezdsalapbettpusa"/>
    <w:rsid w:val="009E77DC"/>
  </w:style>
  <w:style w:type="character" w:styleId="Kiemels2">
    <w:name w:val="Strong"/>
    <w:basedOn w:val="Bekezdsalapbettpusa"/>
    <w:uiPriority w:val="22"/>
    <w:qFormat/>
    <w:rsid w:val="009E77DC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77D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E7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725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Marozs Julianna</dc:creator>
  <cp:lastModifiedBy>konyvtaros</cp:lastModifiedBy>
  <cp:revision>5</cp:revision>
  <dcterms:created xsi:type="dcterms:W3CDTF">2020-03-02T09:06:00Z</dcterms:created>
  <dcterms:modified xsi:type="dcterms:W3CDTF">2020-03-05T11:19:00Z</dcterms:modified>
</cp:coreProperties>
</file>